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19" w:rsidRPr="00EC4A19" w:rsidRDefault="00EC4A19" w:rsidP="00EC4A19">
      <w:pPr>
        <w:rPr>
          <w:rFonts w:ascii="Times New Roman" w:hAnsi="Times New Roman"/>
        </w:rPr>
      </w:pPr>
      <w:r w:rsidRPr="00EC4A19">
        <w:rPr>
          <w:rFonts w:ascii="Times New Roman" w:hAnsi="Times New Roman"/>
        </w:rPr>
        <w:t>Согласно Порядку реализации билетов</w:t>
      </w:r>
      <w:r>
        <w:rPr>
          <w:rFonts w:ascii="Times New Roman" w:hAnsi="Times New Roman"/>
        </w:rPr>
        <w:t>,</w:t>
      </w:r>
      <w:r w:rsidRPr="00EC4A19">
        <w:rPr>
          <w:rFonts w:ascii="Times New Roman" w:hAnsi="Times New Roman"/>
        </w:rPr>
        <w:t xml:space="preserve"> утверждённому  Приказом №63/2-ОВ от 01.04.2015 г.</w:t>
      </w:r>
      <w:r>
        <w:rPr>
          <w:rFonts w:ascii="Times New Roman" w:hAnsi="Times New Roman"/>
        </w:rPr>
        <w:t>,</w:t>
      </w:r>
      <w:r w:rsidRPr="00EC4A19">
        <w:rPr>
          <w:rFonts w:ascii="Times New Roman" w:hAnsi="Times New Roman"/>
        </w:rPr>
        <w:t xml:space="preserve"> определяется порядок </w:t>
      </w:r>
      <w:r>
        <w:rPr>
          <w:rFonts w:ascii="Times New Roman" w:hAnsi="Times New Roman"/>
        </w:rPr>
        <w:t>установления</w:t>
      </w:r>
      <w:r w:rsidRPr="00EC4A19">
        <w:rPr>
          <w:rFonts w:ascii="Times New Roman" w:hAnsi="Times New Roman"/>
        </w:rPr>
        <w:t xml:space="preserve"> тарифов и их типов. </w:t>
      </w:r>
    </w:p>
    <w:p w:rsidR="00EC4A19" w:rsidRDefault="00EC4A19" w:rsidP="00EC4A19">
      <w:pPr>
        <w:rPr>
          <w:i/>
          <w:iCs/>
          <w:color w:val="1F497D"/>
        </w:rPr>
      </w:pPr>
    </w:p>
    <w:p w:rsidR="00EC4A19" w:rsidRDefault="00EC4A19" w:rsidP="00EC4A19">
      <w:pPr>
        <w:rPr>
          <w:i/>
          <w:iCs/>
          <w:color w:val="1F497D"/>
        </w:rPr>
      </w:pPr>
    </w:p>
    <w:p w:rsidR="00EC4A19" w:rsidRPr="00EC4A19" w:rsidRDefault="00EC4A19" w:rsidP="00EC4A19">
      <w:pPr>
        <w:rPr>
          <w:b/>
          <w:i/>
          <w:iCs/>
        </w:rPr>
      </w:pPr>
      <w:r w:rsidRPr="00EC4A19">
        <w:rPr>
          <w:b/>
          <w:i/>
          <w:iCs/>
        </w:rPr>
        <w:t>Порядок определения тарифов и типы тарифов:</w:t>
      </w:r>
    </w:p>
    <w:p w:rsidR="00EC4A19" w:rsidRDefault="00EC4A19" w:rsidP="00EC4A19">
      <w:pPr>
        <w:rPr>
          <w:i/>
          <w:iCs/>
        </w:rPr>
      </w:pPr>
    </w:p>
    <w:p w:rsidR="00EC4A19" w:rsidRDefault="00EC4A19" w:rsidP="00EC4A19">
      <w:pPr>
        <w:rPr>
          <w:i/>
          <w:iCs/>
        </w:rPr>
      </w:pPr>
      <w:r>
        <w:rPr>
          <w:i/>
          <w:iCs/>
        </w:rPr>
        <w:t>1. Номинальный тариф</w:t>
      </w:r>
    </w:p>
    <w:p w:rsidR="00EC4A19" w:rsidRDefault="00EC4A19" w:rsidP="00EC4A19">
      <w:pPr>
        <w:rPr>
          <w:i/>
          <w:iCs/>
        </w:rPr>
      </w:pPr>
      <w:r>
        <w:rPr>
          <w:i/>
          <w:iCs/>
        </w:rPr>
        <w:t>•     </w:t>
      </w:r>
      <w:r>
        <w:rPr>
          <w:i/>
          <w:iCs/>
        </w:rPr>
        <w:t xml:space="preserve"> На каждое мероприятие устанавливается основной тариф, утвержденный приказом генерального директора театра, который является номинальным и единым для всех классов клиентов; </w:t>
      </w:r>
    </w:p>
    <w:p w:rsidR="00EC4A19" w:rsidRDefault="00EC4A19" w:rsidP="00EC4A19">
      <w:pPr>
        <w:rPr>
          <w:i/>
          <w:iCs/>
        </w:rPr>
      </w:pPr>
      <w:r>
        <w:rPr>
          <w:i/>
          <w:iCs/>
        </w:rPr>
        <w:t>•      Разделение зала на пояса комфортности одинаково для всех номинальных тарифов. Цены на билеты различаются по поясам комфортности в рамках одного тарифа;</w:t>
      </w:r>
    </w:p>
    <w:p w:rsidR="00EC4A19" w:rsidRDefault="00EC4A19" w:rsidP="00EC4A19">
      <w:pPr>
        <w:rPr>
          <w:i/>
          <w:iCs/>
        </w:rPr>
      </w:pPr>
      <w:r>
        <w:rPr>
          <w:i/>
          <w:iCs/>
        </w:rPr>
        <w:t>•      Тариф позволяет дифференцировать цены на билеты на одни и те же места в зрительном зале;</w:t>
      </w:r>
    </w:p>
    <w:p w:rsidR="00EC4A19" w:rsidRDefault="00EC4A19" w:rsidP="00EC4A19">
      <w:pPr>
        <w:rPr>
          <w:i/>
          <w:iCs/>
        </w:rPr>
      </w:pPr>
      <w:r>
        <w:rPr>
          <w:i/>
          <w:iCs/>
        </w:rPr>
        <w:t>•      В зависимости от динамики продаж и спроса на различные мероприятия устанавливаются различные номинальные тарифы, утвержденные приказом генерального директора театра;</w:t>
      </w:r>
    </w:p>
    <w:p w:rsidR="00EC4A19" w:rsidRDefault="00EC4A19" w:rsidP="00EC4A19">
      <w:pPr>
        <w:rPr>
          <w:i/>
          <w:iCs/>
        </w:rPr>
      </w:pPr>
      <w:r>
        <w:rPr>
          <w:i/>
          <w:iCs/>
        </w:rPr>
        <w:t>•      Вид тарифа устанавливается в зависимости от следующих параметров:</w:t>
      </w:r>
    </w:p>
    <w:p w:rsidR="00EC4A19" w:rsidRDefault="00EC4A19" w:rsidP="00EC4A19">
      <w:pPr>
        <w:rPr>
          <w:i/>
          <w:iCs/>
        </w:rPr>
      </w:pPr>
      <w:r>
        <w:rPr>
          <w:i/>
          <w:iCs/>
        </w:rPr>
        <w:t>1) произведение (опера/балет/концерт);</w:t>
      </w:r>
    </w:p>
    <w:p w:rsidR="00EC4A19" w:rsidRDefault="00EC4A19" w:rsidP="00EC4A19">
      <w:pPr>
        <w:rPr>
          <w:i/>
          <w:iCs/>
        </w:rPr>
      </w:pPr>
      <w:r>
        <w:rPr>
          <w:i/>
          <w:iCs/>
        </w:rPr>
        <w:t>2) состав участников;</w:t>
      </w:r>
      <w:bookmarkStart w:id="0" w:name="_GoBack"/>
      <w:bookmarkEnd w:id="0"/>
    </w:p>
    <w:p w:rsidR="00EC4A19" w:rsidRDefault="00EC4A19" w:rsidP="00EC4A19">
      <w:pPr>
        <w:rPr>
          <w:i/>
          <w:iCs/>
        </w:rPr>
      </w:pPr>
      <w:r>
        <w:rPr>
          <w:i/>
          <w:iCs/>
        </w:rPr>
        <w:t>3) день недели;</w:t>
      </w:r>
    </w:p>
    <w:p w:rsidR="00EC4A19" w:rsidRDefault="00EC4A19" w:rsidP="00EC4A19">
      <w:pPr>
        <w:rPr>
          <w:i/>
          <w:iCs/>
        </w:rPr>
      </w:pPr>
      <w:r>
        <w:rPr>
          <w:i/>
          <w:iCs/>
        </w:rPr>
        <w:t>4) категория начала спектакля (вечер/утро);</w:t>
      </w:r>
    </w:p>
    <w:p w:rsidR="00EC4A19" w:rsidRDefault="00EC4A19" w:rsidP="00EC4A19">
      <w:pPr>
        <w:rPr>
          <w:i/>
          <w:iCs/>
        </w:rPr>
      </w:pPr>
      <w:r>
        <w:rPr>
          <w:i/>
          <w:iCs/>
        </w:rPr>
        <w:t>•      Ближе к дате мероприятия по усмотрению директора по продажам принимается решение о повышении тарифа. На основании служебной записки формируется приказ об изменении тарифа, который утверждается генеральным директором театра.</w:t>
      </w:r>
    </w:p>
    <w:p w:rsidR="00E13C87" w:rsidRDefault="00E13C87"/>
    <w:sectPr w:rsidR="00E13C87" w:rsidSect="00EC4A1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8A"/>
    <w:rsid w:val="00C14D8A"/>
    <w:rsid w:val="00E13C87"/>
    <w:rsid w:val="00EC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1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1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 Михайловского театра</dc:creator>
  <cp:keywords/>
  <dc:description/>
  <cp:lastModifiedBy>Канцелярия Михайловского театра</cp:lastModifiedBy>
  <cp:revision>2</cp:revision>
  <dcterms:created xsi:type="dcterms:W3CDTF">2017-11-29T12:33:00Z</dcterms:created>
  <dcterms:modified xsi:type="dcterms:W3CDTF">2017-11-29T12:36:00Z</dcterms:modified>
</cp:coreProperties>
</file>